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A3" w:rsidRPr="00053D0F" w:rsidRDefault="00053D0F" w:rsidP="00053D0F">
      <w:pPr>
        <w:spacing w:before="120"/>
        <w:jc w:val="center"/>
        <w:rPr>
          <w:rFonts w:ascii="Arial" w:eastAsia="Corbel" w:hAnsi="Arial" w:cs="Arial"/>
          <w:b/>
          <w:i/>
          <w:color w:val="1F497D" w:themeColor="text2"/>
          <w:sz w:val="28"/>
          <w:szCs w:val="28"/>
          <w:lang w:val="en-US"/>
        </w:rPr>
      </w:pPr>
      <w:r w:rsidRPr="00053D0F">
        <w:rPr>
          <w:rFonts w:ascii="Arial" w:eastAsia="Corbel" w:hAnsi="Arial" w:cs="Arial"/>
          <w:b/>
          <w:i/>
          <w:noProof/>
          <w:color w:val="1F497D" w:themeColor="text2"/>
          <w:sz w:val="28"/>
          <w:szCs w:val="28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1.65pt;margin-top:-26.05pt;width:478.9pt;height:24pt;z-index:-251632640;mso-width-relative:margin;mso-height-relative:margin" stroked="f">
            <v:textbox style="mso-next-textbox:#_x0000_s1030">
              <w:txbxContent>
                <w:p w:rsidR="00E94057" w:rsidRPr="00E94057" w:rsidRDefault="00E94057" w:rsidP="00E94057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E94057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Introducing contactless bed-occupancy &amp; vital sig</w:t>
                  </w:r>
                  <w:r w:rsidR="00053D0F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n</w:t>
                  </w:r>
                  <w:r w:rsidRPr="00E94057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monitoring</w:t>
                  </w:r>
                </w:p>
              </w:txbxContent>
            </v:textbox>
          </v:shape>
        </w:pict>
      </w:r>
      <w:r w:rsidRPr="00053D0F">
        <w:rPr>
          <w:rFonts w:ascii="Arial" w:eastAsia="Corbel" w:hAnsi="Arial" w:cs="Arial"/>
          <w:b/>
          <w:i/>
          <w:noProof/>
          <w:color w:val="1F497D" w:themeColor="text2"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-164465</wp:posOffset>
            </wp:positionV>
            <wp:extent cx="6071235" cy="1083945"/>
            <wp:effectExtent l="38100" t="0" r="24765" b="325755"/>
            <wp:wrapThrough wrapText="bothSides">
              <wp:wrapPolygon edited="0">
                <wp:start x="0" y="0"/>
                <wp:lineTo x="-136" y="28091"/>
                <wp:lineTo x="21688" y="28091"/>
                <wp:lineTo x="21688" y="4935"/>
                <wp:lineTo x="21620" y="759"/>
                <wp:lineTo x="21553" y="0"/>
                <wp:lineTo x="0" y="0"/>
              </wp:wrapPolygon>
            </wp:wrapThrough>
            <wp:docPr id="3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235" cy="10839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53D0F">
        <w:rPr>
          <w:rFonts w:ascii="Arial" w:eastAsia="Corbel" w:hAnsi="Arial" w:cs="Arial"/>
          <w:b/>
          <w:i/>
          <w:color w:val="1F497D" w:themeColor="text2"/>
          <w:sz w:val="28"/>
          <w:szCs w:val="28"/>
          <w:lang w:val="en-US"/>
        </w:rPr>
        <w:t>THE ‘SAFE-LIFE’ BED-EXIT &amp; WELLBEING MONITOR</w:t>
      </w:r>
    </w:p>
    <w:tbl>
      <w:tblPr>
        <w:tblStyle w:val="TableGrid"/>
        <w:tblW w:w="0" w:type="auto"/>
        <w:jc w:val="center"/>
        <w:tblInd w:w="-294" w:type="dxa"/>
        <w:tblLayout w:type="fixed"/>
        <w:tblLook w:val="04A0"/>
      </w:tblPr>
      <w:tblGrid>
        <w:gridCol w:w="4521"/>
        <w:gridCol w:w="4757"/>
      </w:tblGrid>
      <w:tr w:rsidR="008502D9" w:rsidTr="00043F8E">
        <w:trPr>
          <w:trHeight w:val="10982"/>
          <w:jc w:val="center"/>
        </w:trPr>
        <w:tc>
          <w:tcPr>
            <w:tcW w:w="4521" w:type="dxa"/>
          </w:tcPr>
          <w:p w:rsidR="008502D9" w:rsidRPr="00A86A1B" w:rsidRDefault="005450DC" w:rsidP="00A86A1B">
            <w:pPr>
              <w:spacing w:before="89" w:line="308" w:lineRule="exact"/>
              <w:jc w:val="center"/>
              <w:textAlignment w:val="baseline"/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</w:rPr>
            </w:pPr>
            <w:r w:rsidRPr="005450DC">
              <w:rPr>
                <w:rFonts w:ascii="Arial" w:eastAsia="PMingLiU" w:hAnsi="Arial" w:cs="Arial"/>
                <w:color w:val="FF0000"/>
                <w:sz w:val="24"/>
                <w:szCs w:val="24"/>
                <w:lang w:val="en-US"/>
              </w:rPr>
              <w:pict>
                <v:shape id="_x0000_s1026" type="#_x0000_t202" style="position:absolute;left:0;text-align:left;margin-left:395.75pt;margin-top:165.35pt;width:.95pt;height:235.2pt;z-index:-251646976;mso-wrap-distance-left:0;mso-wrap-distance-right:0;mso-position-horizontal-relative:page;mso-position-vertical-relative:page" filled="f" stroked="f">
                  <v:textbox style="mso-next-textbox:#_x0000_s1026" inset="0,0,0,0">
                    <w:txbxContent>
                      <w:p w:rsidR="008502D9" w:rsidRDefault="008502D9" w:rsidP="003B19A3">
                        <w:pPr>
                          <w:spacing w:line="4704" w:lineRule="exact"/>
                          <w:textAlignment w:val="baseline"/>
                        </w:pP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12065" cy="2987040"/>
                              <wp:effectExtent l="0" t="0" r="0" b="0"/>
                              <wp:docPr id="1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test1"/>
                                      <pic:cNvPicPr preferRelativeResize="0"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65" cy="2987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8502D9" w:rsidRPr="00A86A1B"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  <w:lang w:val="en-US"/>
              </w:rPr>
              <w:t xml:space="preserve">The </w:t>
            </w:r>
            <w:r w:rsidR="00B20028"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  <w:lang w:val="en-US"/>
              </w:rPr>
              <w:t>T</w:t>
            </w:r>
            <w:r w:rsidR="00256EC7"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  <w:lang w:val="en-US"/>
              </w:rPr>
              <w:t xml:space="preserve">echnical </w:t>
            </w:r>
            <w:r w:rsidR="00B20028"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  <w:lang w:val="en-US"/>
              </w:rPr>
              <w:t>C</w:t>
            </w:r>
            <w:r w:rsidR="008502D9" w:rsidRPr="00A86A1B"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  <w:lang w:val="en-US"/>
              </w:rPr>
              <w:t>hallenge:</w:t>
            </w:r>
          </w:p>
          <w:p w:rsidR="008502D9" w:rsidRPr="00053D0F" w:rsidRDefault="00C17401" w:rsidP="00274EDC">
            <w:pPr>
              <w:spacing w:line="230" w:lineRule="exact"/>
              <w:jc w:val="both"/>
              <w:textAlignment w:val="baseline"/>
              <w:rPr>
                <w:rFonts w:ascii="Arial" w:eastAsia="Corbe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orbel" w:hAnsi="Arial" w:cs="Arial"/>
                <w:b/>
                <w:color w:val="000000"/>
                <w:sz w:val="18"/>
                <w:szCs w:val="18"/>
                <w:lang w:val="en-US"/>
              </w:rPr>
              <w:t>Provide an a</w:t>
            </w:r>
            <w:r w:rsidR="008502D9"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  <w:lang w:val="en-US"/>
              </w:rPr>
              <w:t>ffordable</w:t>
            </w:r>
            <w:r w:rsidR="008502D9"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 xml:space="preserve"> and </w:t>
            </w:r>
            <w:r w:rsidR="008502D9"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  <w:lang w:val="en-US"/>
              </w:rPr>
              <w:t xml:space="preserve">easy to use contactless monitoring of </w:t>
            </w:r>
            <w:r w:rsidR="00786575">
              <w:rPr>
                <w:rFonts w:ascii="Arial" w:eastAsia="Corbe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  <w:proofErr w:type="spellStart"/>
            <w:r w:rsidR="008502D9"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>ed</w:t>
            </w:r>
            <w:proofErr w:type="spellEnd"/>
            <w:r w:rsidR="00786575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 xml:space="preserve"> or chair e</w:t>
            </w:r>
            <w:r w:rsidR="008502D9"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>xit and V</w:t>
            </w:r>
            <w:proofErr w:type="spellStart"/>
            <w:r w:rsidR="008502D9"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  <w:lang w:val="en-US"/>
              </w:rPr>
              <w:t>ital</w:t>
            </w:r>
            <w:proofErr w:type="spellEnd"/>
            <w:r w:rsidR="008502D9"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  <w:lang w:val="en-US"/>
              </w:rPr>
              <w:t xml:space="preserve"> Signs</w:t>
            </w:r>
            <w:r w:rsidR="008502D9"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>.</w:t>
            </w:r>
            <w:r w:rsidR="008502D9"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502D9" w:rsidRPr="00053D0F" w:rsidRDefault="008502D9" w:rsidP="00274EDC">
            <w:pPr>
              <w:spacing w:before="120" w:after="120" w:line="230" w:lineRule="exact"/>
              <w:jc w:val="both"/>
              <w:textAlignment w:val="baseline"/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</w:pPr>
            <w:r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 xml:space="preserve">Designed </w:t>
            </w:r>
            <w:r w:rsidR="000A0EBB"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 xml:space="preserve">to ensure </w:t>
            </w:r>
            <w:r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>Resident</w:t>
            </w:r>
            <w:r w:rsidR="00256EC7"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 xml:space="preserve"> or </w:t>
            </w:r>
            <w:r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 xml:space="preserve">Patient </w:t>
            </w:r>
            <w:r w:rsidR="00256EC7"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>W</w:t>
            </w:r>
            <w:r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 xml:space="preserve">ellbeing including </w:t>
            </w:r>
            <w:r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  <w:lang w:val="en-US"/>
              </w:rPr>
              <w:t xml:space="preserve">sleep analysis </w:t>
            </w:r>
            <w:r w:rsidRPr="00053D0F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>and monitoring of bed occupancy.</w:t>
            </w:r>
          </w:p>
          <w:p w:rsidR="00C17401" w:rsidRDefault="00C17401" w:rsidP="00FE3E5D">
            <w:pPr>
              <w:spacing w:before="120" w:line="269" w:lineRule="exact"/>
              <w:jc w:val="center"/>
              <w:textAlignment w:val="baseline"/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  <w:lang w:val="en-US"/>
              </w:rPr>
            </w:pPr>
          </w:p>
          <w:p w:rsidR="00985866" w:rsidRDefault="008E08A7" w:rsidP="00FE3E5D">
            <w:pPr>
              <w:spacing w:before="120" w:line="269" w:lineRule="exact"/>
              <w:jc w:val="center"/>
              <w:textAlignment w:val="baseline"/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</w:pPr>
            <w:r>
              <w:rPr>
                <w:rFonts w:ascii="Arial" w:eastAsia="Corbel" w:hAnsi="Arial" w:cs="Arial"/>
                <w:b/>
                <w:noProof/>
                <w:color w:val="FF0000"/>
                <w:spacing w:val="-1"/>
                <w:sz w:val="24"/>
                <w:szCs w:val="24"/>
                <w:lang w:eastAsia="en-AU"/>
              </w:rPr>
              <w:drawing>
                <wp:anchor distT="0" distB="0" distL="0" distR="0" simplePos="0" relativeHeight="251671552" behindDoc="1" locked="0" layoutInCell="1" allowOverlap="1">
                  <wp:simplePos x="0" y="0"/>
                  <wp:positionH relativeFrom="page">
                    <wp:posOffset>114935</wp:posOffset>
                  </wp:positionH>
                  <wp:positionV relativeFrom="page">
                    <wp:posOffset>1186815</wp:posOffset>
                  </wp:positionV>
                  <wp:extent cx="2571750" cy="1114425"/>
                  <wp:effectExtent l="19050" t="0" r="0" b="0"/>
                  <wp:wrapThrough wrapText="bothSides">
                    <wp:wrapPolygon edited="0">
                      <wp:start x="-160" y="0"/>
                      <wp:lineTo x="-160" y="21415"/>
                      <wp:lineTo x="21600" y="21415"/>
                      <wp:lineTo x="21600" y="0"/>
                      <wp:lineTo x="-160" y="0"/>
                    </wp:wrapPolygon>
                  </wp:wrapThrough>
                  <wp:docPr id="2" name="Irregular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02D9" w:rsidRPr="00A86A1B"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  <w:lang w:val="en-US"/>
              </w:rPr>
              <w:t xml:space="preserve">Customer </w:t>
            </w:r>
            <w:r w:rsidR="00B20028"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  <w:lang w:val="en-US"/>
              </w:rPr>
              <w:t>Ch</w:t>
            </w:r>
            <w:r w:rsidR="008502D9" w:rsidRPr="00A86A1B"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  <w:lang w:val="en-US"/>
              </w:rPr>
              <w:t>allenges</w:t>
            </w:r>
          </w:p>
          <w:p w:rsidR="008502D9" w:rsidRDefault="008502D9" w:rsidP="00985866">
            <w:pPr>
              <w:spacing w:line="232" w:lineRule="exact"/>
              <w:ind w:left="57" w:right="57"/>
              <w:jc w:val="both"/>
              <w:textAlignment w:val="baseline"/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</w:rPr>
            </w:pPr>
            <w:r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Wh</w:t>
            </w:r>
            <w:r w:rsidR="00915F56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ilst there are numerous techniques to simply monitor bed </w:t>
            </w:r>
            <w:r w:rsidR="00FE3E5D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occupancy </w:t>
            </w:r>
            <w:r w:rsidR="00FE3E5D"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the</w:t>
            </w:r>
            <w:r w:rsidR="00915F56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="00477EA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Safe-Life Wellbeing Sensor provides the </w:t>
            </w:r>
            <w:r w:rsidR="00915F56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additional </w:t>
            </w:r>
            <w:r w:rsidR="00477EA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benefit of being able to </w:t>
            </w:r>
            <w:r w:rsidR="00915F56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mo</w:t>
            </w:r>
            <w:r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nitor vital signs</w:t>
            </w:r>
            <w:r w:rsidR="000A0EB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. These</w:t>
            </w:r>
            <w:r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="00477EA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includ</w:t>
            </w:r>
            <w:r w:rsidR="000A0EB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="00477EA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heart </w:t>
            </w:r>
            <w:r w:rsidR="00477EA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and </w:t>
            </w:r>
            <w:r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respiration rate</w:t>
            </w:r>
            <w:r w:rsidR="00477EA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="000A0EB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along with general </w:t>
            </w:r>
            <w:r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activity </w:t>
            </w:r>
            <w:r w:rsidR="00477EA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level</w:t>
            </w:r>
            <w:r w:rsidR="000A0EB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s thereby collectively </w:t>
            </w:r>
            <w:r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provid</w:t>
            </w:r>
            <w:r w:rsidR="000A0EB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ing a </w:t>
            </w:r>
            <w:r w:rsidR="00FE3E5D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long term </w:t>
            </w:r>
            <w:r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insight into the person's wellbeing</w:t>
            </w:r>
            <w:r w:rsidR="000A0EB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.</w:t>
            </w:r>
          </w:p>
          <w:p w:rsidR="008502D9" w:rsidRPr="00A86A1B" w:rsidRDefault="008502D9" w:rsidP="00FE3E5D">
            <w:pPr>
              <w:spacing w:before="120" w:after="120" w:line="231" w:lineRule="exact"/>
              <w:ind w:right="72"/>
              <w:jc w:val="both"/>
              <w:textAlignment w:val="baseline"/>
              <w:rPr>
                <w:rFonts w:ascii="Arial" w:eastAsia="Corbel" w:hAnsi="Arial" w:cs="Arial"/>
                <w:color w:val="000000"/>
                <w:sz w:val="19"/>
              </w:rPr>
            </w:pP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Also </w:t>
            </w:r>
            <w:proofErr w:type="spellStart"/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Polysomnographic</w:t>
            </w:r>
            <w:proofErr w:type="spellEnd"/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 (PSG) studies are the golden standard method for </w:t>
            </w:r>
            <w:r w:rsidR="000A0EB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providing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sleep analysis </w:t>
            </w:r>
            <w:r w:rsidRPr="00FE3E5D">
              <w:rPr>
                <w:rFonts w:ascii="Arial" w:eastAsia="Corbel" w:hAnsi="Arial" w:cs="Arial"/>
                <w:sz w:val="18"/>
                <w:szCs w:val="18"/>
                <w:lang w:val="en-US"/>
              </w:rPr>
              <w:t>including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 obstructive sleep apnea syndrome. </w:t>
            </w:r>
          </w:p>
          <w:p w:rsidR="00B52D6A" w:rsidRPr="00477EAB" w:rsidRDefault="00B20028" w:rsidP="00477EAB">
            <w:pPr>
              <w:spacing w:line="308" w:lineRule="exact"/>
              <w:ind w:left="144"/>
              <w:jc w:val="center"/>
              <w:textAlignment w:val="baseline"/>
              <w:rPr>
                <w:rFonts w:ascii="Arial" w:eastAsia="Corbel" w:hAnsi="Arial" w:cs="Arial"/>
                <w:b/>
                <w:color w:val="E21736"/>
                <w:spacing w:val="-2"/>
                <w:sz w:val="24"/>
                <w:szCs w:val="24"/>
              </w:rPr>
            </w:pPr>
            <w:r>
              <w:rPr>
                <w:rFonts w:ascii="Arial" w:eastAsia="Corbel" w:hAnsi="Arial" w:cs="Arial"/>
                <w:b/>
                <w:color w:val="E21736"/>
                <w:spacing w:val="-2"/>
                <w:sz w:val="24"/>
                <w:szCs w:val="24"/>
              </w:rPr>
              <w:t>Typical A</w:t>
            </w:r>
            <w:r w:rsidR="00B52D6A" w:rsidRPr="00477EAB">
              <w:rPr>
                <w:rFonts w:ascii="Arial" w:eastAsia="Corbel" w:hAnsi="Arial" w:cs="Arial"/>
                <w:b/>
                <w:color w:val="E21736"/>
                <w:spacing w:val="-2"/>
                <w:sz w:val="24"/>
                <w:szCs w:val="24"/>
              </w:rPr>
              <w:t>pplications:</w:t>
            </w:r>
          </w:p>
          <w:p w:rsidR="00FE3E5D" w:rsidRPr="00B20028" w:rsidRDefault="00FE3E5D" w:rsidP="00FE3E5D">
            <w:pPr>
              <w:pStyle w:val="ListParagraph"/>
              <w:numPr>
                <w:ilvl w:val="0"/>
                <w:numId w:val="4"/>
              </w:numPr>
              <w:spacing w:before="26" w:after="34" w:line="308" w:lineRule="exact"/>
              <w:ind w:left="452" w:hanging="426"/>
              <w:textAlignment w:val="baseline"/>
              <w:rPr>
                <w:rFonts w:ascii="Arial" w:eastAsia="Corbel" w:hAnsi="Arial" w:cs="Arial"/>
                <w:spacing w:val="-2"/>
                <w:sz w:val="18"/>
                <w:szCs w:val="18"/>
              </w:rPr>
            </w:pPr>
            <w:r w:rsidRPr="00B20028">
              <w:rPr>
                <w:rFonts w:ascii="Arial" w:eastAsia="Corbel" w:hAnsi="Arial" w:cs="Arial"/>
                <w:spacing w:val="-2"/>
                <w:sz w:val="18"/>
                <w:szCs w:val="18"/>
              </w:rPr>
              <w:t>Fall prevention via bed exit detection</w:t>
            </w:r>
          </w:p>
          <w:p w:rsidR="00FE3E5D" w:rsidRPr="00B20028" w:rsidRDefault="00FE3E5D" w:rsidP="00FE3E5D">
            <w:pPr>
              <w:pStyle w:val="ListParagraph"/>
              <w:numPr>
                <w:ilvl w:val="0"/>
                <w:numId w:val="4"/>
              </w:numPr>
              <w:spacing w:before="26" w:after="34" w:line="308" w:lineRule="exact"/>
              <w:ind w:left="452" w:hanging="426"/>
              <w:textAlignment w:val="baseline"/>
              <w:rPr>
                <w:rFonts w:ascii="Arial" w:eastAsia="Corbel" w:hAnsi="Arial" w:cs="Arial"/>
                <w:spacing w:val="-2"/>
                <w:sz w:val="18"/>
                <w:szCs w:val="18"/>
              </w:rPr>
            </w:pPr>
            <w:r w:rsidRPr="00B20028">
              <w:rPr>
                <w:rFonts w:ascii="Arial" w:eastAsia="Corbel" w:hAnsi="Arial" w:cs="Arial"/>
                <w:spacing w:val="-2"/>
                <w:sz w:val="18"/>
                <w:szCs w:val="18"/>
              </w:rPr>
              <w:t xml:space="preserve">Long term physiological screening  </w:t>
            </w:r>
          </w:p>
          <w:p w:rsidR="00FE3E5D" w:rsidRPr="00B20028" w:rsidRDefault="00FE3E5D" w:rsidP="00FE3E5D">
            <w:pPr>
              <w:pStyle w:val="ListParagraph"/>
              <w:numPr>
                <w:ilvl w:val="0"/>
                <w:numId w:val="4"/>
              </w:numPr>
              <w:spacing w:before="26" w:after="34" w:line="308" w:lineRule="exact"/>
              <w:ind w:left="452" w:hanging="426"/>
              <w:textAlignment w:val="baseline"/>
              <w:rPr>
                <w:rFonts w:ascii="Arial" w:eastAsia="Corbel" w:hAnsi="Arial" w:cs="Arial"/>
                <w:spacing w:val="-2"/>
                <w:sz w:val="18"/>
                <w:szCs w:val="18"/>
              </w:rPr>
            </w:pPr>
            <w:r w:rsidRPr="00B20028">
              <w:rPr>
                <w:rFonts w:ascii="Arial" w:eastAsia="Corbel" w:hAnsi="Arial" w:cs="Arial"/>
                <w:spacing w:val="-2"/>
                <w:sz w:val="18"/>
                <w:szCs w:val="18"/>
              </w:rPr>
              <w:t xml:space="preserve">Sleep analysis </w:t>
            </w:r>
          </w:p>
          <w:p w:rsidR="00FE3E5D" w:rsidRPr="00B20028" w:rsidRDefault="00FE3E5D" w:rsidP="00FE3E5D">
            <w:pPr>
              <w:pStyle w:val="ListParagraph"/>
              <w:numPr>
                <w:ilvl w:val="0"/>
                <w:numId w:val="4"/>
              </w:numPr>
              <w:spacing w:before="26" w:after="34" w:line="308" w:lineRule="exact"/>
              <w:ind w:left="452" w:hanging="426"/>
              <w:textAlignment w:val="baseline"/>
              <w:rPr>
                <w:rFonts w:ascii="Arial" w:eastAsia="Corbel" w:hAnsi="Arial" w:cs="Arial"/>
                <w:spacing w:val="-2"/>
                <w:sz w:val="18"/>
                <w:szCs w:val="18"/>
              </w:rPr>
            </w:pPr>
            <w:r w:rsidRPr="00B20028">
              <w:rPr>
                <w:rFonts w:ascii="Arial" w:eastAsia="Corbel" w:hAnsi="Arial" w:cs="Arial"/>
                <w:spacing w:val="-2"/>
                <w:sz w:val="18"/>
                <w:szCs w:val="18"/>
              </w:rPr>
              <w:t>Physical recovery</w:t>
            </w:r>
          </w:p>
          <w:p w:rsidR="000A0EBB" w:rsidRPr="00B20028" w:rsidRDefault="000A0EBB" w:rsidP="00B20028">
            <w:pPr>
              <w:spacing w:before="240" w:line="308" w:lineRule="exact"/>
              <w:ind w:left="144"/>
              <w:jc w:val="center"/>
              <w:textAlignment w:val="baseline"/>
              <w:rPr>
                <w:rFonts w:ascii="Arial" w:eastAsia="Corbe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Corbel" w:hAnsi="Arial" w:cs="Arial"/>
                <w:b/>
                <w:color w:val="E21736"/>
                <w:spacing w:val="-2"/>
                <w:sz w:val="24"/>
                <w:szCs w:val="24"/>
              </w:rPr>
              <w:t>Connectivity</w:t>
            </w:r>
            <w:r w:rsidR="00B20028">
              <w:rPr>
                <w:rFonts w:ascii="Arial" w:eastAsia="Corbel" w:hAnsi="Arial" w:cs="Arial"/>
                <w:b/>
                <w:color w:val="E21736"/>
                <w:spacing w:val="-2"/>
                <w:sz w:val="24"/>
                <w:szCs w:val="24"/>
              </w:rPr>
              <w:t xml:space="preserve"> &amp; Processing</w:t>
            </w:r>
          </w:p>
          <w:p w:rsidR="000A0EBB" w:rsidRDefault="00342DEA" w:rsidP="00B20028">
            <w:pPr>
              <w:pStyle w:val="ListParagraph"/>
              <w:numPr>
                <w:ilvl w:val="0"/>
                <w:numId w:val="5"/>
              </w:numPr>
              <w:spacing w:line="308" w:lineRule="exact"/>
              <w:ind w:left="452" w:hanging="426"/>
              <w:textAlignment w:val="baseline"/>
              <w:rPr>
                <w:rFonts w:ascii="Arial" w:eastAsia="Corbe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Corbel" w:hAnsi="Arial" w:cs="Arial"/>
                <w:spacing w:val="-2"/>
                <w:sz w:val="18"/>
                <w:szCs w:val="18"/>
              </w:rPr>
              <w:t xml:space="preserve">Direct to </w:t>
            </w:r>
            <w:r w:rsidR="00B20028">
              <w:rPr>
                <w:rFonts w:ascii="Arial" w:eastAsia="Corbel" w:hAnsi="Arial" w:cs="Arial"/>
                <w:spacing w:val="-2"/>
                <w:sz w:val="18"/>
                <w:szCs w:val="18"/>
              </w:rPr>
              <w:t>Nurse</w:t>
            </w:r>
            <w:r w:rsidR="00FF0874">
              <w:rPr>
                <w:rFonts w:ascii="Arial" w:eastAsia="Corbel" w:hAnsi="Arial" w:cs="Arial"/>
                <w:spacing w:val="-2"/>
                <w:sz w:val="18"/>
                <w:szCs w:val="18"/>
              </w:rPr>
              <w:t>-</w:t>
            </w:r>
            <w:r w:rsidR="00B20028">
              <w:rPr>
                <w:rFonts w:ascii="Arial" w:eastAsia="Corbel" w:hAnsi="Arial" w:cs="Arial"/>
                <w:spacing w:val="-2"/>
                <w:sz w:val="18"/>
                <w:szCs w:val="18"/>
              </w:rPr>
              <w:t>Call call-point connection</w:t>
            </w:r>
          </w:p>
          <w:p w:rsidR="00B20028" w:rsidRDefault="00B20028" w:rsidP="00B20028">
            <w:pPr>
              <w:pStyle w:val="ListParagraph"/>
              <w:numPr>
                <w:ilvl w:val="0"/>
                <w:numId w:val="5"/>
              </w:numPr>
              <w:spacing w:line="308" w:lineRule="exact"/>
              <w:ind w:left="452" w:hanging="426"/>
              <w:textAlignment w:val="baseline"/>
              <w:rPr>
                <w:rFonts w:ascii="Arial" w:eastAsia="Corbe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Corbel" w:hAnsi="Arial" w:cs="Arial"/>
                <w:spacing w:val="-2"/>
                <w:sz w:val="18"/>
                <w:szCs w:val="18"/>
              </w:rPr>
              <w:t>Direct to ISM Wireless network</w:t>
            </w:r>
          </w:p>
          <w:p w:rsidR="00B20028" w:rsidRDefault="00B20028" w:rsidP="00B20028">
            <w:pPr>
              <w:pStyle w:val="ListParagraph"/>
              <w:numPr>
                <w:ilvl w:val="0"/>
                <w:numId w:val="5"/>
              </w:numPr>
              <w:spacing w:line="308" w:lineRule="exact"/>
              <w:ind w:left="452" w:hanging="426"/>
              <w:textAlignment w:val="baseline"/>
              <w:rPr>
                <w:rFonts w:ascii="Arial" w:eastAsia="Corbe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Corbel" w:hAnsi="Arial" w:cs="Arial"/>
                <w:spacing w:val="-2"/>
                <w:sz w:val="18"/>
                <w:szCs w:val="18"/>
              </w:rPr>
              <w:t xml:space="preserve">Direct to Wi-Fi Network  </w:t>
            </w:r>
          </w:p>
          <w:p w:rsidR="00342DEA" w:rsidRDefault="00342DEA" w:rsidP="00B20028">
            <w:pPr>
              <w:pStyle w:val="ListParagraph"/>
              <w:numPr>
                <w:ilvl w:val="0"/>
                <w:numId w:val="5"/>
              </w:numPr>
              <w:spacing w:line="308" w:lineRule="exact"/>
              <w:ind w:left="452" w:hanging="426"/>
              <w:textAlignment w:val="baseline"/>
              <w:rPr>
                <w:rFonts w:ascii="Arial" w:eastAsia="Corbe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Corbel" w:hAnsi="Arial" w:cs="Arial"/>
                <w:spacing w:val="-2"/>
                <w:sz w:val="18"/>
                <w:szCs w:val="18"/>
              </w:rPr>
              <w:t>Send to DECT, Wi-Fi and  Paging groups</w:t>
            </w:r>
          </w:p>
          <w:p w:rsidR="00342DEA" w:rsidRPr="00B20028" w:rsidRDefault="00342DEA" w:rsidP="00B20028">
            <w:pPr>
              <w:pStyle w:val="ListParagraph"/>
              <w:numPr>
                <w:ilvl w:val="0"/>
                <w:numId w:val="5"/>
              </w:numPr>
              <w:spacing w:line="308" w:lineRule="exact"/>
              <w:ind w:left="452" w:hanging="426"/>
              <w:textAlignment w:val="baseline"/>
              <w:rPr>
                <w:rFonts w:ascii="Arial" w:eastAsia="Corbe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Corbel" w:hAnsi="Arial" w:cs="Arial"/>
                <w:spacing w:val="-2"/>
                <w:sz w:val="18"/>
                <w:szCs w:val="18"/>
              </w:rPr>
              <w:t>Log and create reports as required</w:t>
            </w:r>
          </w:p>
          <w:p w:rsidR="000A0EBB" w:rsidRPr="00B20028" w:rsidRDefault="000A0EBB" w:rsidP="000A0EBB">
            <w:pPr>
              <w:spacing w:before="26" w:after="34" w:line="308" w:lineRule="exact"/>
              <w:textAlignment w:val="baseline"/>
              <w:rPr>
                <w:rFonts w:ascii="Arial" w:eastAsia="Corbel" w:hAnsi="Arial" w:cs="Arial"/>
                <w:spacing w:val="-2"/>
                <w:sz w:val="18"/>
                <w:szCs w:val="18"/>
              </w:rPr>
            </w:pPr>
          </w:p>
          <w:p w:rsidR="008502D9" w:rsidRDefault="00043F8E">
            <w:pPr>
              <w:rPr>
                <w:rFonts w:ascii="Arial" w:hAnsi="Arial" w:cs="Arial"/>
                <w:sz w:val="28"/>
                <w:szCs w:val="28"/>
              </w:rPr>
            </w:pPr>
            <w:r w:rsidRPr="005450DC">
              <w:rPr>
                <w:rFonts w:ascii="Arial" w:hAnsi="Arial" w:cs="Arial"/>
                <w:noProof/>
                <w:sz w:val="28"/>
                <w:szCs w:val="28"/>
                <w:lang w:val="en-US" w:eastAsia="zh-TW"/>
              </w:rPr>
              <w:pict>
                <v:shape id="_x0000_s1028" type="#_x0000_t202" style="position:absolute;margin-left:54.9pt;margin-top:38.6pt;width:343.5pt;height:68.3pt;z-index:251679744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B17EC1" w:rsidRDefault="00043F8E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4029075" cy="766445"/>
                              <wp:effectExtent l="19050" t="0" r="9525" b="0"/>
                              <wp:docPr id="6" name="Picture 15" descr="A3 logo_cropp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3 logo_cropped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29075" cy="7664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57" w:type="dxa"/>
          </w:tcPr>
          <w:p w:rsidR="008502D9" w:rsidRPr="00A86A1B" w:rsidRDefault="008502D9" w:rsidP="00A86A1B">
            <w:pPr>
              <w:spacing w:before="120" w:line="308" w:lineRule="exact"/>
              <w:jc w:val="center"/>
              <w:textAlignment w:val="baseline"/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</w:rPr>
            </w:pPr>
            <w:r w:rsidRPr="00A86A1B"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  <w:lang w:val="en-US"/>
              </w:rPr>
              <w:t xml:space="preserve">The </w:t>
            </w:r>
            <w:r w:rsidRPr="00A86A1B"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</w:rPr>
              <w:t>S</w:t>
            </w:r>
            <w:r w:rsidR="00342DEA"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</w:rPr>
              <w:t xml:space="preserve">afe-Life </w:t>
            </w:r>
            <w:r w:rsidRPr="00A86A1B">
              <w:rPr>
                <w:rFonts w:ascii="Arial" w:eastAsia="Corbel" w:hAnsi="Arial" w:cs="Arial"/>
                <w:b/>
                <w:color w:val="FF0000"/>
                <w:spacing w:val="-1"/>
                <w:sz w:val="24"/>
                <w:szCs w:val="24"/>
                <w:lang w:val="en-US"/>
              </w:rPr>
              <w:t>Solution:</w:t>
            </w:r>
          </w:p>
          <w:p w:rsidR="008502D9" w:rsidRPr="00A86A1B" w:rsidRDefault="00915F56" w:rsidP="00A86A1B">
            <w:pPr>
              <w:spacing w:before="30" w:line="230" w:lineRule="exact"/>
              <w:jc w:val="center"/>
              <w:textAlignment w:val="baseline"/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 xml:space="preserve">Safe-Life </w:t>
            </w:r>
            <w:r w:rsidR="008502D9" w:rsidRPr="00A86A1B">
              <w:rPr>
                <w:rFonts w:ascii="Arial" w:eastAsia="Corbel" w:hAnsi="Arial" w:cs="Arial"/>
                <w:b/>
                <w:color w:val="000000"/>
                <w:sz w:val="18"/>
                <w:szCs w:val="18"/>
              </w:rPr>
              <w:t>Wellbeing Sensor A-WBS-01</w:t>
            </w:r>
          </w:p>
          <w:p w:rsidR="008502D9" w:rsidRPr="00A86A1B" w:rsidRDefault="008502D9" w:rsidP="00FF0874">
            <w:pPr>
              <w:spacing w:before="151" w:after="120" w:line="269" w:lineRule="exact"/>
              <w:jc w:val="center"/>
              <w:textAlignment w:val="baseline"/>
              <w:rPr>
                <w:rFonts w:ascii="Arial" w:eastAsia="Corbel" w:hAnsi="Arial" w:cs="Arial"/>
                <w:b/>
                <w:color w:val="FF0000"/>
                <w:spacing w:val="-3"/>
                <w:sz w:val="24"/>
                <w:szCs w:val="24"/>
              </w:rPr>
            </w:pPr>
            <w:r w:rsidRPr="00A86A1B">
              <w:rPr>
                <w:rFonts w:ascii="Arial" w:eastAsia="Corbel" w:hAnsi="Arial" w:cs="Arial"/>
                <w:b/>
                <w:color w:val="FF0000"/>
                <w:spacing w:val="-3"/>
                <w:sz w:val="24"/>
                <w:szCs w:val="24"/>
                <w:lang w:val="en-US"/>
              </w:rPr>
              <w:t>How it works:</w:t>
            </w:r>
          </w:p>
          <w:p w:rsidR="008502D9" w:rsidRPr="00A86A1B" w:rsidRDefault="008502D9" w:rsidP="00A86A1B">
            <w:pPr>
              <w:numPr>
                <w:ilvl w:val="0"/>
                <w:numId w:val="1"/>
              </w:numPr>
              <w:tabs>
                <w:tab w:val="clear" w:pos="360"/>
                <w:tab w:val="left" w:pos="317"/>
              </w:tabs>
              <w:spacing w:before="40" w:after="120" w:line="219" w:lineRule="exact"/>
              <w:ind w:left="317" w:hanging="317"/>
              <w:jc w:val="both"/>
              <w:textAlignment w:val="baseline"/>
              <w:rPr>
                <w:rFonts w:ascii="Arial" w:eastAsia="Corbel" w:hAnsi="Arial" w:cs="Arial"/>
                <w:color w:val="000000"/>
                <w:sz w:val="18"/>
                <w:szCs w:val="18"/>
              </w:rPr>
            </w:pP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The sensor is attached to </w:t>
            </w:r>
            <w:r w:rsidR="00342DEA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bed</w:t>
            </w:r>
            <w:r w:rsidR="00FF0874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 structure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8502D9" w:rsidRDefault="008502D9" w:rsidP="00A86A1B">
            <w:pPr>
              <w:numPr>
                <w:ilvl w:val="0"/>
                <w:numId w:val="1"/>
              </w:numPr>
              <w:tabs>
                <w:tab w:val="clear" w:pos="360"/>
                <w:tab w:val="left" w:pos="317"/>
              </w:tabs>
              <w:spacing w:after="120" w:line="231" w:lineRule="exact"/>
              <w:ind w:left="317" w:hanging="317"/>
              <w:jc w:val="both"/>
              <w:textAlignment w:val="baseline"/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</w:rPr>
            </w:pPr>
            <w:r w:rsidRPr="00A86A1B"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  <w:lang w:val="en-US"/>
              </w:rPr>
              <w:t>The blood flow from a person's heart causes a small movement of the whole body</w:t>
            </w:r>
            <w:r w:rsidRPr="00A86A1B"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</w:rPr>
              <w:t xml:space="preserve">. This is </w:t>
            </w:r>
            <w:r w:rsidR="00342DEA"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</w:rPr>
              <w:t xml:space="preserve">known as the </w:t>
            </w:r>
            <w:r w:rsidRPr="00A86A1B"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</w:rPr>
              <w:t>BCG Signal.</w:t>
            </w:r>
          </w:p>
          <w:p w:rsidR="008502D9" w:rsidRPr="00A86A1B" w:rsidRDefault="008502D9" w:rsidP="00A86A1B">
            <w:pPr>
              <w:numPr>
                <w:ilvl w:val="0"/>
                <w:numId w:val="1"/>
              </w:numPr>
              <w:tabs>
                <w:tab w:val="clear" w:pos="360"/>
                <w:tab w:val="left" w:pos="317"/>
              </w:tabs>
              <w:spacing w:before="33" w:after="120" w:line="231" w:lineRule="exact"/>
              <w:ind w:left="317" w:hanging="317"/>
              <w:jc w:val="both"/>
              <w:textAlignment w:val="baseline"/>
              <w:rPr>
                <w:rFonts w:ascii="Arial" w:eastAsia="Corbel" w:hAnsi="Arial" w:cs="Arial"/>
                <w:color w:val="000000"/>
                <w:sz w:val="18"/>
                <w:szCs w:val="18"/>
              </w:rPr>
            </w:pP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When the bed is occupied, this BCG signal is transferred to the bed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 structure. The </w:t>
            </w:r>
            <w:r w:rsidR="00342DEA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signalling sensitivity is such that the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Mattress </w:t>
            </w:r>
            <w:r w:rsidR="00342DEA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would not normally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impede the delivery of </w:t>
            </w:r>
            <w:r w:rsidR="00342DEA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BCG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>information</w:t>
            </w:r>
            <w:r w:rsidR="00342DEA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 to the sensor.</w:t>
            </w:r>
          </w:p>
          <w:p w:rsidR="008502D9" w:rsidRPr="00A86A1B" w:rsidRDefault="008502D9" w:rsidP="00841FBA">
            <w:pPr>
              <w:numPr>
                <w:ilvl w:val="0"/>
                <w:numId w:val="1"/>
              </w:numPr>
              <w:tabs>
                <w:tab w:val="clear" w:pos="360"/>
                <w:tab w:val="left" w:pos="317"/>
              </w:tabs>
              <w:spacing w:before="37" w:after="120" w:line="232" w:lineRule="exact"/>
              <w:ind w:left="317" w:hanging="317"/>
              <w:jc w:val="both"/>
              <w:textAlignment w:val="baseline"/>
              <w:rPr>
                <w:rFonts w:ascii="Arial" w:eastAsia="Corbel" w:hAnsi="Arial" w:cs="Arial"/>
                <w:color w:val="000000"/>
                <w:sz w:val="18"/>
                <w:szCs w:val="18"/>
              </w:rPr>
            </w:pP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>Th</w:t>
            </w:r>
            <w:r w:rsidR="004429F4">
              <w:rPr>
                <w:rFonts w:ascii="Arial" w:eastAsia="Corbel" w:hAnsi="Arial" w:cs="Arial"/>
                <w:color w:val="000000"/>
                <w:sz w:val="18"/>
                <w:szCs w:val="18"/>
              </w:rPr>
              <w:t>is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 </w:t>
            </w:r>
            <w:r w:rsidR="004429F4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new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>Wellbeing Sensor</w:t>
            </w:r>
            <w:r w:rsidR="00342DEA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 </w:t>
            </w:r>
            <w:r w:rsidR="004429F4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measuring </w:t>
            </w:r>
            <w:r w:rsidR="004429F4"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>only</w:t>
            </w:r>
            <w:r w:rsidR="004429F4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 </w:t>
            </w:r>
            <w:r w:rsidR="00786575">
              <w:rPr>
                <w:rFonts w:ascii="Arial" w:eastAsia="Corbel" w:hAnsi="Arial" w:cs="Arial"/>
                <w:color w:val="000000"/>
                <w:sz w:val="18"/>
                <w:szCs w:val="18"/>
              </w:rPr>
              <w:t>84</w:t>
            </w:r>
            <w:r w:rsidR="00342DEA">
              <w:rPr>
                <w:rFonts w:ascii="Arial" w:eastAsia="Corbel" w:hAnsi="Arial" w:cs="Arial"/>
                <w:color w:val="000000"/>
                <w:sz w:val="18"/>
                <w:szCs w:val="18"/>
              </w:rPr>
              <w:t>x</w:t>
            </w:r>
            <w:r w:rsidR="00786575">
              <w:rPr>
                <w:rFonts w:ascii="Arial" w:eastAsia="Corbel" w:hAnsi="Arial" w:cs="Arial"/>
                <w:color w:val="000000"/>
                <w:sz w:val="18"/>
                <w:szCs w:val="18"/>
              </w:rPr>
              <w:t>41</w:t>
            </w:r>
            <w:r w:rsidR="00342DEA">
              <w:rPr>
                <w:rFonts w:ascii="Arial" w:eastAsia="Corbel" w:hAnsi="Arial" w:cs="Arial"/>
                <w:color w:val="000000"/>
                <w:sz w:val="18"/>
                <w:szCs w:val="18"/>
              </w:rPr>
              <w:t>x</w:t>
            </w:r>
            <w:r w:rsidR="00786575">
              <w:rPr>
                <w:rFonts w:ascii="Arial" w:eastAsia="Corbel" w:hAnsi="Arial" w:cs="Arial"/>
                <w:color w:val="000000"/>
                <w:sz w:val="18"/>
                <w:szCs w:val="18"/>
              </w:rPr>
              <w:t>18</w:t>
            </w:r>
            <w:r w:rsidR="00342DEA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mm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captures </w:t>
            </w:r>
            <w:r w:rsidR="004429F4"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the</w:t>
            </w:r>
            <w:r w:rsidR="004429F4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se vital sign vibrations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, and converts this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raw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data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into </w:t>
            </w:r>
            <w:r w:rsidR="00E94057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structured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vital sign data</w:t>
            </w:r>
            <w:r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8502D9" w:rsidRDefault="00C17401" w:rsidP="00A86A1B">
            <w:pPr>
              <w:numPr>
                <w:ilvl w:val="0"/>
                <w:numId w:val="1"/>
              </w:numPr>
              <w:tabs>
                <w:tab w:val="clear" w:pos="360"/>
                <w:tab w:val="left" w:pos="317"/>
              </w:tabs>
              <w:spacing w:before="28" w:line="236" w:lineRule="exact"/>
              <w:ind w:left="317" w:hanging="317"/>
              <w:jc w:val="both"/>
              <w:textAlignment w:val="baseline"/>
              <w:rPr>
                <w:rFonts w:ascii="Arial" w:eastAsia="Corbel" w:hAnsi="Arial" w:cs="Arial"/>
                <w:color w:val="000000"/>
                <w:sz w:val="18"/>
                <w:szCs w:val="18"/>
              </w:rPr>
            </w:pPr>
            <w:r w:rsidRPr="005450DC">
              <w:rPr>
                <w:rFonts w:ascii="Arial" w:hAnsi="Arial" w:cs="Arial"/>
                <w:noProof/>
                <w:sz w:val="28"/>
                <w:szCs w:val="28"/>
                <w:lang w:val="en-US" w:eastAsia="zh-TW"/>
              </w:rPr>
              <w:pict>
                <v:shape id="_x0000_s1027" type="#_x0000_t202" style="position:absolute;left:0;text-align:left;margin-left:104.15pt;margin-top:-26.5pt;width:120.55pt;height:100.75pt;z-index:251677696;mso-width-relative:margin;mso-height-relative:margin" stroked="f">
                  <v:textbox style="mso-next-textbox:#_x0000_s1027">
                    <w:txbxContent>
                      <w:p w:rsidR="00841FBA" w:rsidRDefault="00841FBA">
                        <w:r w:rsidRPr="00841FBA"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1411377" cy="1181100"/>
                              <wp:effectExtent l="19050" t="0" r="0" b="0"/>
                              <wp:docPr id="10" name="Picture 6" descr="Bolisto Wellbeing sensor croppe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listo Wellbeing sensor cropped.pn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2808" cy="11822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Pr="004429F4">
              <w:rPr>
                <w:rFonts w:ascii="Arial" w:eastAsia="Corbel" w:hAnsi="Arial" w:cs="Arial"/>
                <w:noProof/>
                <w:color w:val="000000"/>
                <w:spacing w:val="-2"/>
                <w:sz w:val="18"/>
                <w:szCs w:val="18"/>
                <w:lang w:val="en-US" w:eastAsia="zh-TW"/>
              </w:rPr>
              <w:pict>
                <v:shape id="_x0000_s1029" type="#_x0000_t202" style="position:absolute;left:0;text-align:left;margin-left:119.9pt;margin-top:-150.65pt;width:104.8pt;height:35.05pt;z-index:251681792;mso-width-relative:margin;mso-height-relative:margin" stroked="f">
                  <v:textbox style="mso-next-textbox:#_x0000_s1029">
                    <w:txbxContent>
                      <w:p w:rsidR="004429F4" w:rsidRDefault="004429F4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1047750" cy="353174"/>
                              <wp:effectExtent l="19050" t="0" r="0" b="0"/>
                              <wp:docPr id="1" name="Picture 0" descr="BCG IMAGE CROPPE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CG IMAGE CROPPED.pn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0848" cy="35758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8502D9"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Wireless connectivity ensures that </w:t>
            </w:r>
            <w:r w:rsidR="004429F4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vital sign </w:t>
            </w:r>
            <w:r w:rsidR="008502D9"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alerts including bed exit </w:t>
            </w:r>
            <w:r w:rsidR="004429F4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detection </w:t>
            </w:r>
            <w:r w:rsidR="008502D9"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can be delivered to the nurse call system head-end for logging, processing and dispatch to responsible Carers </w:t>
            </w:r>
            <w:r w:rsidR="008502D9">
              <w:rPr>
                <w:rFonts w:ascii="Arial" w:eastAsia="Corbel" w:hAnsi="Arial" w:cs="Arial"/>
                <w:color w:val="000000"/>
                <w:sz w:val="18"/>
                <w:szCs w:val="18"/>
              </w:rPr>
              <w:t xml:space="preserve">both </w:t>
            </w:r>
            <w:r w:rsidR="008502D9" w:rsidRPr="00A86A1B">
              <w:rPr>
                <w:rFonts w:ascii="Arial" w:eastAsia="Corbel" w:hAnsi="Arial" w:cs="Arial"/>
                <w:color w:val="000000"/>
                <w:sz w:val="18"/>
                <w:szCs w:val="18"/>
              </w:rPr>
              <w:t>on-site and/or off-site.</w:t>
            </w:r>
          </w:p>
          <w:p w:rsidR="008502D9" w:rsidRPr="00A86A1B" w:rsidRDefault="004429F4" w:rsidP="00A86A1B">
            <w:pPr>
              <w:spacing w:before="120" w:line="269" w:lineRule="exact"/>
              <w:jc w:val="center"/>
              <w:textAlignment w:val="baseline"/>
              <w:rPr>
                <w:rFonts w:ascii="Arial" w:eastAsia="Corbel" w:hAnsi="Arial" w:cs="Arial"/>
                <w:b/>
                <w:color w:val="FF0000"/>
                <w:spacing w:val="-3"/>
                <w:sz w:val="24"/>
                <w:szCs w:val="24"/>
              </w:rPr>
            </w:pPr>
            <w:r>
              <w:rPr>
                <w:rFonts w:ascii="Arial" w:eastAsia="Corbel" w:hAnsi="Arial" w:cs="Arial"/>
                <w:b/>
                <w:color w:val="FF0000"/>
                <w:spacing w:val="-3"/>
                <w:sz w:val="24"/>
                <w:szCs w:val="24"/>
                <w:lang w:val="en-US"/>
              </w:rPr>
              <w:t>Technical S</w:t>
            </w:r>
            <w:r w:rsidR="008502D9">
              <w:rPr>
                <w:rFonts w:ascii="Arial" w:eastAsia="Corbel" w:hAnsi="Arial" w:cs="Arial"/>
                <w:b/>
                <w:color w:val="FF0000"/>
                <w:spacing w:val="-3"/>
                <w:sz w:val="24"/>
                <w:szCs w:val="24"/>
                <w:lang w:val="en-US"/>
              </w:rPr>
              <w:t>pecification</w:t>
            </w:r>
            <w:r w:rsidR="008502D9" w:rsidRPr="00A86A1B">
              <w:rPr>
                <w:rFonts w:ascii="Arial" w:eastAsia="Corbel" w:hAnsi="Arial" w:cs="Arial"/>
                <w:b/>
                <w:color w:val="FF0000"/>
                <w:spacing w:val="-3"/>
                <w:sz w:val="24"/>
                <w:szCs w:val="24"/>
                <w:lang w:val="en-US"/>
              </w:rPr>
              <w:t>:</w:t>
            </w:r>
          </w:p>
          <w:p w:rsidR="008502D9" w:rsidRPr="00A86A1B" w:rsidRDefault="008502D9" w:rsidP="008502D9">
            <w:pPr>
              <w:numPr>
                <w:ilvl w:val="0"/>
                <w:numId w:val="1"/>
              </w:numPr>
              <w:tabs>
                <w:tab w:val="clear" w:pos="360"/>
                <w:tab w:val="left" w:pos="317"/>
              </w:tabs>
              <w:spacing w:before="90" w:line="222" w:lineRule="exact"/>
              <w:ind w:hanging="686"/>
              <w:textAlignment w:val="baseline"/>
              <w:rPr>
                <w:rFonts w:ascii="Arial" w:eastAsia="Corbel" w:hAnsi="Arial" w:cs="Arial"/>
                <w:color w:val="000000"/>
                <w:sz w:val="18"/>
                <w:szCs w:val="18"/>
              </w:rPr>
            </w:pPr>
            <w:r w:rsidRPr="008502D9">
              <w:rPr>
                <w:rFonts w:ascii="Arial" w:eastAsia="Corbel" w:hAnsi="Arial" w:cs="Arial"/>
                <w:b/>
                <w:color w:val="000000"/>
                <w:sz w:val="18"/>
                <w:szCs w:val="18"/>
                <w:lang w:val="en-US"/>
              </w:rPr>
              <w:t>Reports once per second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  <w:p w:rsidR="008502D9" w:rsidRPr="00A86A1B" w:rsidRDefault="008502D9" w:rsidP="008502D9">
            <w:pPr>
              <w:spacing w:before="57" w:line="209" w:lineRule="exact"/>
              <w:ind w:left="720" w:hanging="403"/>
              <w:textAlignment w:val="baseline"/>
              <w:rPr>
                <w:rFonts w:ascii="Arial" w:eastAsia="Corbel" w:hAnsi="Arial" w:cs="Arial"/>
                <w:color w:val="000000"/>
                <w:sz w:val="18"/>
                <w:szCs w:val="18"/>
              </w:rPr>
            </w:pPr>
            <w:r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- Heart rate (</w:t>
            </w:r>
            <w:proofErr w:type="spellStart"/>
            <w:r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bpm</w:t>
            </w:r>
            <w:proofErr w:type="spellEnd"/>
            <w:r w:rsidRPr="00A86A1B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)</w:t>
            </w:r>
            <w:r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 +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 Heart rate variability (ms)</w:t>
            </w:r>
          </w:p>
          <w:p w:rsidR="008502D9" w:rsidRPr="00A86A1B" w:rsidRDefault="008502D9" w:rsidP="008502D9">
            <w:pPr>
              <w:spacing w:before="62" w:line="209" w:lineRule="exact"/>
              <w:ind w:left="720" w:hanging="403"/>
              <w:textAlignment w:val="baseline"/>
              <w:rPr>
                <w:rFonts w:ascii="Arial" w:eastAsia="Corbel" w:hAnsi="Arial" w:cs="Arial"/>
                <w:color w:val="000000"/>
                <w:sz w:val="18"/>
                <w:szCs w:val="18"/>
              </w:rPr>
            </w:pP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- Respiration rate (1/min)</w:t>
            </w:r>
            <w:r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   + 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 Stroke volume (A.U.)</w:t>
            </w:r>
          </w:p>
          <w:p w:rsidR="008502D9" w:rsidRPr="00A86A1B" w:rsidRDefault="008502D9" w:rsidP="008502D9">
            <w:pPr>
              <w:spacing w:before="60" w:line="212" w:lineRule="exact"/>
              <w:ind w:left="720" w:hanging="403"/>
              <w:textAlignment w:val="baseline"/>
              <w:rPr>
                <w:rFonts w:ascii="Arial" w:eastAsia="Corbel" w:hAnsi="Arial" w:cs="Arial"/>
                <w:color w:val="000000"/>
                <w:sz w:val="18"/>
                <w:szCs w:val="18"/>
              </w:rPr>
            </w:pP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- Signal strength (</w:t>
            </w:r>
            <w:r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measure of</w:t>
            </w:r>
            <w:r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activity) (A.U)</w:t>
            </w:r>
          </w:p>
          <w:p w:rsidR="008502D9" w:rsidRDefault="008502D9" w:rsidP="008502D9">
            <w:pPr>
              <w:spacing w:before="55" w:after="120" w:line="209" w:lineRule="exact"/>
              <w:ind w:left="720" w:hanging="403"/>
              <w:textAlignment w:val="baseline"/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</w:pPr>
            <w:r w:rsidRPr="00A86A1B">
              <w:rPr>
                <w:rFonts w:ascii="Arial" w:eastAsia="Corbel" w:hAnsi="Arial" w:cs="Arial"/>
                <w:color w:val="000000"/>
                <w:sz w:val="18"/>
                <w:szCs w:val="18"/>
                <w:lang w:val="en-US"/>
              </w:rPr>
              <w:t>- Accurate beat-to-beat times</w:t>
            </w:r>
          </w:p>
          <w:p w:rsidR="008502D9" w:rsidRPr="00342DEA" w:rsidRDefault="008502D9" w:rsidP="00841FBA">
            <w:pPr>
              <w:pStyle w:val="ListParagraph"/>
              <w:numPr>
                <w:ilvl w:val="0"/>
                <w:numId w:val="2"/>
              </w:numPr>
              <w:spacing w:before="59" w:after="120"/>
              <w:ind w:left="317" w:hanging="283"/>
              <w:textAlignment w:val="baseline"/>
              <w:rPr>
                <w:rFonts w:ascii="Arial" w:eastAsia="Corbel" w:hAnsi="Arial" w:cs="Arial"/>
                <w:color w:val="000000"/>
                <w:sz w:val="18"/>
                <w:szCs w:val="18"/>
              </w:rPr>
            </w:pPr>
            <w:r w:rsidRPr="00342DEA">
              <w:rPr>
                <w:rFonts w:ascii="Arial" w:eastAsia="Corbel" w:hAnsi="Arial" w:cs="Arial"/>
                <w:color w:val="000000"/>
                <w:sz w:val="18"/>
                <w:szCs w:val="18"/>
              </w:rPr>
              <w:t>Bed Occupancy/Exit detection</w:t>
            </w:r>
          </w:p>
          <w:p w:rsidR="008502D9" w:rsidRPr="00342DEA" w:rsidRDefault="008502D9" w:rsidP="00841FBA">
            <w:pPr>
              <w:numPr>
                <w:ilvl w:val="0"/>
                <w:numId w:val="1"/>
              </w:numPr>
              <w:tabs>
                <w:tab w:val="clear" w:pos="360"/>
                <w:tab w:val="left" w:pos="341"/>
              </w:tabs>
              <w:spacing w:before="32" w:after="120"/>
              <w:ind w:right="216" w:hanging="686"/>
              <w:jc w:val="both"/>
              <w:textAlignment w:val="baseline"/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</w:rPr>
            </w:pPr>
            <w:r w:rsidRPr="00342DEA"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</w:rPr>
              <w:t xml:space="preserve">Wireless </w:t>
            </w:r>
            <w:r w:rsidRPr="00342DEA"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  <w:lang w:val="en-US"/>
              </w:rPr>
              <w:t xml:space="preserve">connectivity </w:t>
            </w:r>
            <w:r w:rsidR="00F936D1" w:rsidRPr="00342DEA"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  <w:lang w:val="en-US"/>
              </w:rPr>
              <w:t>&amp;</w:t>
            </w:r>
            <w:r w:rsidRPr="00342DEA"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  <w:lang w:val="en-US"/>
              </w:rPr>
              <w:t xml:space="preserve"> cloud interface support</w:t>
            </w:r>
          </w:p>
          <w:p w:rsidR="008502D9" w:rsidRPr="00342DEA" w:rsidRDefault="008502D9" w:rsidP="00841FBA">
            <w:pPr>
              <w:numPr>
                <w:ilvl w:val="0"/>
                <w:numId w:val="1"/>
              </w:numPr>
              <w:tabs>
                <w:tab w:val="clear" w:pos="360"/>
                <w:tab w:val="left" w:pos="341"/>
              </w:tabs>
              <w:spacing w:before="33" w:after="120"/>
              <w:ind w:right="216" w:hanging="686"/>
              <w:jc w:val="both"/>
              <w:textAlignment w:val="baseline"/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</w:rPr>
            </w:pPr>
            <w:r w:rsidRPr="00342DEA"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  <w:lang w:val="en-US"/>
              </w:rPr>
              <w:t>Support software for ease of integration</w:t>
            </w:r>
          </w:p>
          <w:p w:rsidR="008502D9" w:rsidRPr="00342DEA" w:rsidRDefault="004429F4" w:rsidP="00841FBA">
            <w:pPr>
              <w:numPr>
                <w:ilvl w:val="0"/>
                <w:numId w:val="1"/>
              </w:numPr>
              <w:spacing w:before="33"/>
              <w:ind w:right="216" w:hanging="686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  <w:lang w:val="en-US"/>
              </w:rPr>
              <w:t xml:space="preserve">Supports </w:t>
            </w:r>
            <w:r w:rsidR="008502D9" w:rsidRPr="00342DEA">
              <w:rPr>
                <w:rFonts w:ascii="Arial" w:eastAsia="Corbel" w:hAnsi="Arial" w:cs="Arial"/>
                <w:color w:val="000000"/>
                <w:spacing w:val="-2"/>
                <w:sz w:val="18"/>
                <w:szCs w:val="18"/>
                <w:lang w:val="en-US"/>
              </w:rPr>
              <w:t xml:space="preserve">Sleep Analysis </w:t>
            </w:r>
            <w:r w:rsidR="008502D9" w:rsidRPr="00342DEA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>algorithm</w:t>
            </w:r>
            <w:r w:rsidR="008502D9" w:rsidRPr="00342DEA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</w:rPr>
              <w:t xml:space="preserve"> development</w:t>
            </w:r>
            <w:r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</w:rPr>
              <w:t>.</w:t>
            </w:r>
            <w:r w:rsidR="008502D9" w:rsidRPr="00342DEA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8502D9" w:rsidRPr="00342DEA">
              <w:rPr>
                <w:rFonts w:ascii="Arial" w:eastAsia="Corbe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</w:p>
          <w:p w:rsidR="00841FBA" w:rsidRPr="00043F8E" w:rsidRDefault="00841FBA" w:rsidP="00841FBA">
            <w:pPr>
              <w:tabs>
                <w:tab w:val="left" w:pos="360"/>
              </w:tabs>
              <w:spacing w:before="33" w:line="269" w:lineRule="exact"/>
              <w:ind w:right="216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40F7" w:rsidRPr="003B19A3" w:rsidRDefault="00043F8E">
      <w:pPr>
        <w:rPr>
          <w:rFonts w:ascii="Arial" w:hAnsi="Arial" w:cs="Arial"/>
          <w:sz w:val="28"/>
          <w:szCs w:val="28"/>
        </w:rPr>
      </w:pPr>
      <w:r w:rsidRPr="00043F8E">
        <w:rPr>
          <w:rFonts w:ascii="Arial" w:hAnsi="Arial" w:cs="Arial"/>
          <w:noProof/>
          <w:sz w:val="28"/>
          <w:szCs w:val="28"/>
          <w:lang w:val="en-US" w:eastAsia="zh-TW"/>
        </w:rPr>
        <w:pict>
          <v:shape id="_x0000_s1031" type="#_x0000_t202" style="position:absolute;margin-left:130.4pt;margin-top:4.2pt;width:190.25pt;height:17.8pt;z-index:251685888;mso-position-horizontal:absolute;mso-position-horizontal-relative:text;mso-position-vertical-relative:text;mso-width-relative:margin;mso-height-relative:margin" stroked="f">
            <v:textbox>
              <w:txbxContent>
                <w:p w:rsidR="00043F8E" w:rsidRPr="00043F8E" w:rsidRDefault="00043F8E">
                  <w:pPr>
                    <w:rPr>
                      <w:b/>
                      <w:sz w:val="16"/>
                      <w:szCs w:val="16"/>
                    </w:rPr>
                  </w:pPr>
                  <w:r w:rsidRPr="00043F8E">
                    <w:rPr>
                      <w:b/>
                      <w:sz w:val="16"/>
                      <w:szCs w:val="16"/>
                    </w:rPr>
                    <w:t>CONTENTS SUBJECT TO CHANGE WITHOUTO NOTICE</w:t>
                  </w:r>
                </w:p>
              </w:txbxContent>
            </v:textbox>
          </v:shape>
        </w:pict>
      </w:r>
    </w:p>
    <w:sectPr w:rsidR="007C40F7" w:rsidRPr="003B19A3" w:rsidSect="00043F8E">
      <w:pgSz w:w="11906" w:h="16838"/>
      <w:pgMar w:top="426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53" w:rsidRDefault="00870953" w:rsidP="00B17EC1">
      <w:pPr>
        <w:spacing w:after="0" w:line="240" w:lineRule="auto"/>
      </w:pPr>
      <w:r>
        <w:separator/>
      </w:r>
    </w:p>
  </w:endnote>
  <w:endnote w:type="continuationSeparator" w:id="0">
    <w:p w:rsidR="00870953" w:rsidRDefault="00870953" w:rsidP="00B1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53" w:rsidRDefault="00870953" w:rsidP="00B17EC1">
      <w:pPr>
        <w:spacing w:after="0" w:line="240" w:lineRule="auto"/>
      </w:pPr>
      <w:r>
        <w:separator/>
      </w:r>
    </w:p>
  </w:footnote>
  <w:footnote w:type="continuationSeparator" w:id="0">
    <w:p w:rsidR="00870953" w:rsidRDefault="00870953" w:rsidP="00B1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0DCB"/>
    <w:multiLevelType w:val="multilevel"/>
    <w:tmpl w:val="A560DE0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32E84"/>
    <w:multiLevelType w:val="hybridMultilevel"/>
    <w:tmpl w:val="8B98C4CA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77E4819"/>
    <w:multiLevelType w:val="hybridMultilevel"/>
    <w:tmpl w:val="5F165D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33237"/>
    <w:multiLevelType w:val="hybridMultilevel"/>
    <w:tmpl w:val="375C5688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3FCF3B55"/>
    <w:multiLevelType w:val="multilevel"/>
    <w:tmpl w:val="FB78E96C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9A3"/>
    <w:rsid w:val="00043F8E"/>
    <w:rsid w:val="00053D0F"/>
    <w:rsid w:val="000A0EBB"/>
    <w:rsid w:val="000A19F1"/>
    <w:rsid w:val="001A2DA4"/>
    <w:rsid w:val="00256EC7"/>
    <w:rsid w:val="00274EDC"/>
    <w:rsid w:val="00342DEA"/>
    <w:rsid w:val="003B19A3"/>
    <w:rsid w:val="004429F4"/>
    <w:rsid w:val="00477EAB"/>
    <w:rsid w:val="005450DC"/>
    <w:rsid w:val="00735EEF"/>
    <w:rsid w:val="00786575"/>
    <w:rsid w:val="007C40F7"/>
    <w:rsid w:val="00841FBA"/>
    <w:rsid w:val="008502D9"/>
    <w:rsid w:val="00870953"/>
    <w:rsid w:val="008E08A7"/>
    <w:rsid w:val="00915F56"/>
    <w:rsid w:val="00985866"/>
    <w:rsid w:val="009F4309"/>
    <w:rsid w:val="00A86A1B"/>
    <w:rsid w:val="00AD1021"/>
    <w:rsid w:val="00B1195F"/>
    <w:rsid w:val="00B17EC1"/>
    <w:rsid w:val="00B20028"/>
    <w:rsid w:val="00B34817"/>
    <w:rsid w:val="00B52D6A"/>
    <w:rsid w:val="00C17401"/>
    <w:rsid w:val="00DD599B"/>
    <w:rsid w:val="00E65496"/>
    <w:rsid w:val="00E94057"/>
    <w:rsid w:val="00EA1983"/>
    <w:rsid w:val="00F936D1"/>
    <w:rsid w:val="00FE3E5D"/>
    <w:rsid w:val="00FF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A1B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1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EC1"/>
  </w:style>
  <w:style w:type="paragraph" w:styleId="Footer">
    <w:name w:val="footer"/>
    <w:basedOn w:val="Normal"/>
    <w:link w:val="FooterChar"/>
    <w:uiPriority w:val="99"/>
    <w:semiHidden/>
    <w:unhideWhenUsed/>
    <w:rsid w:val="00B1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6</cp:revision>
  <cp:lastPrinted>2017-12-16T05:56:00Z</cp:lastPrinted>
  <dcterms:created xsi:type="dcterms:W3CDTF">2017-11-28T01:18:00Z</dcterms:created>
  <dcterms:modified xsi:type="dcterms:W3CDTF">2017-12-16T05:56:00Z</dcterms:modified>
</cp:coreProperties>
</file>